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8D" w:rsidRPr="00DF288D" w:rsidRDefault="00DF288D" w:rsidP="00DF288D">
      <w:pPr>
        <w:tabs>
          <w:tab w:val="left" w:pos="1950"/>
        </w:tabs>
        <w:jc w:val="center"/>
        <w:rPr>
          <w:rFonts w:ascii="Times New Roman Tj" w:hAnsi="Times New Roman Tj"/>
          <w:b/>
          <w:lang w:val="en-US"/>
        </w:rPr>
      </w:pPr>
      <w:r w:rsidRPr="00DF288D">
        <w:rPr>
          <w:rFonts w:ascii="Times New Roman Tj" w:hAnsi="Times New Roman Tj"/>
          <w:b/>
        </w:rPr>
        <w:t>КУМИТАИ</w:t>
      </w:r>
      <w:r w:rsidRPr="00DF288D">
        <w:rPr>
          <w:rFonts w:ascii="Times New Roman Tj" w:hAnsi="Times New Roman Tj"/>
          <w:b/>
          <w:lang w:val="en-US"/>
        </w:rPr>
        <w:t xml:space="preserve">   </w:t>
      </w:r>
      <w:r w:rsidRPr="00DF288D">
        <w:rPr>
          <w:rFonts w:ascii="Times New Roman Tj" w:hAnsi="Times New Roman Tj"/>
          <w:b/>
        </w:rPr>
        <w:t>ЊИФЗИ</w:t>
      </w:r>
      <w:r w:rsidRPr="00DF288D">
        <w:rPr>
          <w:rFonts w:ascii="Times New Roman Tj" w:hAnsi="Times New Roman Tj"/>
          <w:b/>
          <w:lang w:val="en-US"/>
        </w:rPr>
        <w:t xml:space="preserve">   </w:t>
      </w:r>
      <w:r w:rsidRPr="00DF288D">
        <w:rPr>
          <w:rFonts w:ascii="Times New Roman Tj" w:hAnsi="Times New Roman Tj"/>
          <w:b/>
        </w:rPr>
        <w:t>МУЊИТИ</w:t>
      </w:r>
      <w:r w:rsidRPr="00DF288D">
        <w:rPr>
          <w:rFonts w:ascii="Times New Roman Tj" w:hAnsi="Times New Roman Tj"/>
          <w:b/>
          <w:lang w:val="en-US"/>
        </w:rPr>
        <w:t xml:space="preserve">   </w:t>
      </w:r>
      <w:r w:rsidRPr="00DF288D">
        <w:rPr>
          <w:rFonts w:ascii="Times New Roman Tj" w:hAnsi="Times New Roman Tj"/>
          <w:b/>
        </w:rPr>
        <w:t>ЗИСТИ</w:t>
      </w:r>
      <w:r w:rsidRPr="00DF288D">
        <w:rPr>
          <w:rFonts w:ascii="Times New Roman Tj" w:hAnsi="Times New Roman Tj"/>
          <w:b/>
          <w:lang w:val="en-US"/>
        </w:rPr>
        <w:t xml:space="preserve">   </w:t>
      </w:r>
      <w:r w:rsidRPr="00DF288D">
        <w:rPr>
          <w:rFonts w:ascii="Times New Roman Tj" w:hAnsi="Times New Roman Tj"/>
          <w:b/>
        </w:rPr>
        <w:t>НАЗДИ</w:t>
      </w:r>
      <w:r w:rsidRPr="00DF288D">
        <w:rPr>
          <w:rFonts w:ascii="Times New Roman Tj" w:hAnsi="Times New Roman Tj"/>
          <w:b/>
          <w:lang w:val="en-US"/>
        </w:rPr>
        <w:t xml:space="preserve">  </w:t>
      </w:r>
      <w:r w:rsidRPr="00DF288D">
        <w:rPr>
          <w:rFonts w:ascii="Times New Roman Tj" w:hAnsi="Times New Roman Tj"/>
          <w:b/>
        </w:rPr>
        <w:t>ЊУКУМАТИ</w:t>
      </w:r>
      <w:r w:rsidRPr="00DF288D">
        <w:rPr>
          <w:rFonts w:ascii="Times New Roman Tj" w:hAnsi="Times New Roman Tj"/>
          <w:b/>
          <w:lang w:val="en-US"/>
        </w:rPr>
        <w:t xml:space="preserve">  </w:t>
      </w:r>
      <w:r w:rsidRPr="00DF288D">
        <w:rPr>
          <w:rFonts w:ascii="Times New Roman Tj" w:hAnsi="Times New Roman Tj"/>
          <w:b/>
        </w:rPr>
        <w:t>ЉУМХУРИИ</w:t>
      </w:r>
      <w:r w:rsidRPr="00DF288D">
        <w:rPr>
          <w:rFonts w:ascii="Times New Roman Tj" w:hAnsi="Times New Roman Tj"/>
          <w:b/>
          <w:lang w:val="en-US"/>
        </w:rPr>
        <w:t xml:space="preserve">  </w:t>
      </w:r>
      <w:r w:rsidRPr="00DF288D">
        <w:rPr>
          <w:rFonts w:ascii="Times New Roman Tj" w:hAnsi="Times New Roman Tj"/>
          <w:b/>
        </w:rPr>
        <w:t>ТОЉИКИСТО</w:t>
      </w:r>
      <w:r w:rsidR="00E82BB2">
        <w:rPr>
          <w:rFonts w:ascii="Times New Roman Tj" w:hAnsi="Times New Roman Tj"/>
          <w:b/>
        </w:rPr>
        <w:t>Н</w:t>
      </w:r>
    </w:p>
    <w:p w:rsidR="00DF288D" w:rsidRPr="00DF288D" w:rsidRDefault="00DF288D" w:rsidP="00DF288D">
      <w:pPr>
        <w:tabs>
          <w:tab w:val="left" w:pos="1950"/>
        </w:tabs>
        <w:jc w:val="center"/>
        <w:rPr>
          <w:rFonts w:ascii="Times New Roman Tj" w:hAnsi="Times New Roman Tj"/>
          <w:b/>
        </w:rPr>
      </w:pPr>
      <w:r w:rsidRPr="00DF288D">
        <w:rPr>
          <w:rFonts w:ascii="Times New Roman Tj" w:hAnsi="Times New Roman Tj"/>
          <w:b/>
        </w:rPr>
        <w:t>МУАССИСАИ  ДАВЛАТИИ ХОЉАГИИ  ЉАНГАЛ ВА  ШИКОР</w:t>
      </w:r>
    </w:p>
    <w:p w:rsidR="00DF288D" w:rsidRPr="00DF288D" w:rsidRDefault="00DF288D" w:rsidP="00DF288D">
      <w:pPr>
        <w:tabs>
          <w:tab w:val="left" w:pos="720"/>
        </w:tabs>
        <w:jc w:val="center"/>
        <w:rPr>
          <w:rFonts w:ascii="Times New Roman Tj" w:hAnsi="Times New Roman Tj"/>
          <w:b/>
        </w:rPr>
      </w:pPr>
    </w:p>
    <w:p w:rsidR="00DF288D" w:rsidRPr="00DF288D" w:rsidRDefault="00DF288D" w:rsidP="00DF288D">
      <w:pPr>
        <w:tabs>
          <w:tab w:val="left" w:pos="1950"/>
        </w:tabs>
        <w:rPr>
          <w:rFonts w:asciiTheme="minorHAnsi" w:hAnsiTheme="minorHAnsi"/>
          <w:sz w:val="40"/>
          <w:szCs w:val="40"/>
        </w:rPr>
      </w:pPr>
    </w:p>
    <w:p w:rsidR="00DF288D" w:rsidRPr="00497C08" w:rsidRDefault="00DF288D" w:rsidP="00DF288D">
      <w:pPr>
        <w:tabs>
          <w:tab w:val="left" w:pos="8070"/>
        </w:tabs>
        <w:jc w:val="center"/>
        <w:outlineLvl w:val="0"/>
        <w:rPr>
          <w:rFonts w:ascii="Times New Roman Tj" w:hAnsi="Times New Roman Tj"/>
          <w:sz w:val="32"/>
          <w:szCs w:val="32"/>
        </w:rPr>
      </w:pPr>
      <w:proofErr w:type="spellStart"/>
      <w:r w:rsidRPr="00497C08">
        <w:rPr>
          <w:rFonts w:ascii="Times New Roman Tj" w:hAnsi="Times New Roman Tj"/>
          <w:sz w:val="32"/>
          <w:szCs w:val="32"/>
        </w:rPr>
        <w:t>Руйхати</w:t>
      </w:r>
      <w:proofErr w:type="spellEnd"/>
    </w:p>
    <w:p w:rsidR="00DF288D" w:rsidRPr="00497C08" w:rsidRDefault="00DF288D" w:rsidP="00DF288D">
      <w:pPr>
        <w:tabs>
          <w:tab w:val="left" w:pos="8070"/>
        </w:tabs>
        <w:jc w:val="center"/>
        <w:outlineLvl w:val="0"/>
        <w:rPr>
          <w:rFonts w:ascii="Times New Roman Tj" w:hAnsi="Times New Roman Tj"/>
          <w:sz w:val="32"/>
          <w:szCs w:val="32"/>
        </w:rPr>
      </w:pPr>
      <w:proofErr w:type="spellStart"/>
      <w:r w:rsidRPr="00497C08">
        <w:rPr>
          <w:rFonts w:ascii="Times New Roman Tj" w:hAnsi="Times New Roman Tj"/>
          <w:sz w:val="32"/>
          <w:szCs w:val="32"/>
        </w:rPr>
        <w:t>кормандоне</w:t>
      </w:r>
      <w:proofErr w:type="spellEnd"/>
      <w:r w:rsidRPr="00497C08">
        <w:rPr>
          <w:rFonts w:ascii="Times New Roman Tj" w:hAnsi="Times New Roman Tj"/>
          <w:sz w:val="32"/>
          <w:szCs w:val="32"/>
        </w:rPr>
        <w:t xml:space="preserve">, </w:t>
      </w:r>
      <w:proofErr w:type="spellStart"/>
      <w:r>
        <w:rPr>
          <w:rFonts w:ascii="Times New Roman Tj" w:hAnsi="Times New Roman Tj"/>
          <w:sz w:val="32"/>
          <w:szCs w:val="32"/>
        </w:rPr>
        <w:t>ки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 ба </w:t>
      </w:r>
      <w:proofErr w:type="spellStart"/>
      <w:r>
        <w:rPr>
          <w:rFonts w:ascii="Times New Roman Tj" w:hAnsi="Times New Roman Tj"/>
          <w:sz w:val="32"/>
          <w:szCs w:val="32"/>
        </w:rPr>
        <w:t>њайати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 </w:t>
      </w:r>
      <w:proofErr w:type="spellStart"/>
      <w:r>
        <w:rPr>
          <w:rFonts w:ascii="Times New Roman Tj" w:hAnsi="Times New Roman Tj"/>
          <w:sz w:val="32"/>
          <w:szCs w:val="32"/>
        </w:rPr>
        <w:t>нозироти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давлатї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ва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нозирони</w:t>
      </w:r>
      <w:proofErr w:type="spellEnd"/>
      <w:r w:rsidRPr="00497C08">
        <w:rPr>
          <w:rFonts w:ascii="Times New Roman Tj" w:hAnsi="Times New Roman Tj"/>
          <w:sz w:val="32"/>
          <w:szCs w:val="32"/>
        </w:rPr>
        <w:t xml:space="preserve">  </w:t>
      </w:r>
      <w:proofErr w:type="spellStart"/>
      <w:r w:rsidRPr="00497C08">
        <w:rPr>
          <w:rFonts w:ascii="Times New Roman Tj" w:hAnsi="Times New Roman Tj"/>
          <w:sz w:val="32"/>
          <w:szCs w:val="32"/>
        </w:rPr>
        <w:t>њифзи</w:t>
      </w:r>
      <w:proofErr w:type="spellEnd"/>
      <w:r w:rsidRPr="00497C08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497C08">
        <w:rPr>
          <w:rFonts w:ascii="Times New Roman Tj" w:hAnsi="Times New Roman Tj"/>
          <w:sz w:val="32"/>
          <w:szCs w:val="32"/>
        </w:rPr>
        <w:t>љангал</w:t>
      </w:r>
      <w:r>
        <w:rPr>
          <w:rFonts w:ascii="Times New Roman Tj" w:hAnsi="Times New Roman Tj"/>
          <w:sz w:val="32"/>
          <w:szCs w:val="32"/>
        </w:rPr>
        <w:t>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Љумњурии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Тољикистон</w:t>
      </w:r>
      <w:proofErr w:type="spellEnd"/>
      <w:r w:rsidRPr="00497C08">
        <w:rPr>
          <w:rFonts w:ascii="Times New Roman Tj" w:hAnsi="Times New Roman Tj"/>
          <w:sz w:val="32"/>
          <w:szCs w:val="32"/>
        </w:rPr>
        <w:t xml:space="preserve">  </w:t>
      </w:r>
      <w:proofErr w:type="spellStart"/>
      <w:r w:rsidRPr="00497C08">
        <w:rPr>
          <w:rFonts w:ascii="Times New Roman Tj" w:hAnsi="Times New Roman Tj"/>
          <w:sz w:val="32"/>
          <w:szCs w:val="32"/>
        </w:rPr>
        <w:t>дохил</w:t>
      </w:r>
      <w:proofErr w:type="spellEnd"/>
      <w:r w:rsidRPr="00497C08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497C08">
        <w:rPr>
          <w:rFonts w:ascii="Times New Roman Tj" w:hAnsi="Times New Roman Tj"/>
          <w:sz w:val="32"/>
          <w:szCs w:val="32"/>
        </w:rPr>
        <w:t>мешаванд</w:t>
      </w:r>
      <w:proofErr w:type="spellEnd"/>
      <w:r w:rsidRPr="00497C08">
        <w:rPr>
          <w:rFonts w:ascii="Times New Roman Tj" w:hAnsi="Times New Roman Tj"/>
          <w:sz w:val="32"/>
          <w:szCs w:val="32"/>
        </w:rPr>
        <w:t xml:space="preserve">. </w:t>
      </w:r>
    </w:p>
    <w:p w:rsidR="00DF288D" w:rsidRPr="007821D8" w:rsidRDefault="00DF288D" w:rsidP="00DF288D">
      <w:pPr>
        <w:tabs>
          <w:tab w:val="left" w:pos="8070"/>
        </w:tabs>
        <w:jc w:val="center"/>
        <w:outlineLvl w:val="0"/>
        <w:rPr>
          <w:rFonts w:ascii="Times New Roman Tj" w:hAnsi="Times New Roman Tj"/>
          <w:sz w:val="52"/>
          <w:szCs w:val="52"/>
        </w:rPr>
      </w:pPr>
    </w:p>
    <w:p w:rsidR="00DF288D" w:rsidRDefault="00DF288D" w:rsidP="00DF288D">
      <w:pPr>
        <w:tabs>
          <w:tab w:val="left" w:pos="8070"/>
        </w:tabs>
        <w:jc w:val="right"/>
        <w:outlineLvl w:val="0"/>
        <w:rPr>
          <w:rFonts w:ascii="Times New Roman Tj" w:hAnsi="Times New Roman Tj"/>
          <w:sz w:val="32"/>
          <w:szCs w:val="32"/>
        </w:rPr>
      </w:pPr>
      <w:r w:rsidRPr="00774D71">
        <w:rPr>
          <w:rFonts w:ascii="Times New Roman Tj" w:hAnsi="Times New Roman Tj"/>
          <w:sz w:val="32"/>
          <w:szCs w:val="32"/>
        </w:rPr>
        <w:t xml:space="preserve">                                                  </w:t>
      </w:r>
    </w:p>
    <w:p w:rsidR="00DF288D" w:rsidRDefault="00DF288D" w:rsidP="00DF288D">
      <w:pPr>
        <w:tabs>
          <w:tab w:val="left" w:pos="8070"/>
        </w:tabs>
        <w:jc w:val="right"/>
        <w:outlineLvl w:val="0"/>
        <w:rPr>
          <w:rFonts w:ascii="Times New Roman Tj" w:hAnsi="Times New Roman Tj"/>
          <w:sz w:val="32"/>
          <w:szCs w:val="32"/>
        </w:rPr>
      </w:pPr>
    </w:p>
    <w:p w:rsidR="00DF288D" w:rsidRDefault="00DF288D" w:rsidP="00DF288D">
      <w:pPr>
        <w:tabs>
          <w:tab w:val="left" w:pos="8070"/>
        </w:tabs>
        <w:jc w:val="right"/>
        <w:outlineLvl w:val="0"/>
        <w:rPr>
          <w:rFonts w:ascii="Times New Roman Tj" w:hAnsi="Times New Roman Tj"/>
          <w:sz w:val="32"/>
          <w:szCs w:val="32"/>
        </w:rPr>
      </w:pPr>
    </w:p>
    <w:p w:rsidR="00DF288D" w:rsidRDefault="00DF288D" w:rsidP="00DF288D">
      <w:pPr>
        <w:tabs>
          <w:tab w:val="left" w:pos="8070"/>
        </w:tabs>
        <w:jc w:val="right"/>
        <w:outlineLvl w:val="0"/>
        <w:rPr>
          <w:rFonts w:ascii="Times New Roman Tj" w:hAnsi="Times New Roman Tj"/>
          <w:sz w:val="32"/>
          <w:szCs w:val="32"/>
        </w:rPr>
      </w:pPr>
    </w:p>
    <w:p w:rsidR="00DF288D" w:rsidRDefault="00DF288D" w:rsidP="00DF288D">
      <w:pPr>
        <w:rPr>
          <w:rFonts w:ascii="Times New Roman Tj" w:hAnsi="Times New Roman Tj"/>
          <w:sz w:val="24"/>
          <w:szCs w:val="24"/>
        </w:rPr>
      </w:pPr>
    </w:p>
    <w:p w:rsidR="00DF288D" w:rsidRDefault="00DF288D" w:rsidP="00DF288D">
      <w:pPr>
        <w:spacing w:after="0" w:afterAutospacing="0"/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 Tj" w:hAnsi="Times New Roman Tj"/>
          <w:sz w:val="24"/>
          <w:szCs w:val="24"/>
        </w:rPr>
        <w:t>Бо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ќарори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Шурои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илми-техникии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Кумитаи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</w:p>
    <w:p w:rsidR="00DF288D" w:rsidRDefault="00DF288D" w:rsidP="00DF288D">
      <w:pPr>
        <w:spacing w:after="0" w:afterAutospacing="0"/>
        <w:jc w:val="right"/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њифзи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муњити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зисти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назди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Њукумати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Љумњурии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</w:p>
    <w:p w:rsidR="00DF288D" w:rsidRDefault="00DF288D" w:rsidP="00DF288D">
      <w:pPr>
        <w:spacing w:after="0" w:afterAutospacing="0"/>
        <w:jc w:val="center"/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 Tj" w:hAnsi="Times New Roman Tj"/>
          <w:sz w:val="24"/>
          <w:szCs w:val="24"/>
        </w:rPr>
        <w:t>Тољикистон</w:t>
      </w:r>
      <w:proofErr w:type="spellEnd"/>
      <w:r>
        <w:rPr>
          <w:rFonts w:ascii="Times New Roman Tj" w:hAnsi="Times New Roman Tj"/>
          <w:sz w:val="24"/>
          <w:szCs w:val="24"/>
        </w:rPr>
        <w:t xml:space="preserve"> аз «_</w:t>
      </w:r>
      <w:r w:rsidRPr="00DF288D">
        <w:rPr>
          <w:rFonts w:asciiTheme="minorHAnsi" w:hAnsiTheme="minorHAnsi"/>
          <w:sz w:val="24"/>
          <w:szCs w:val="24"/>
        </w:rPr>
        <w:t>02</w:t>
      </w:r>
      <w:r>
        <w:rPr>
          <w:rFonts w:ascii="Times New Roman Tj" w:hAnsi="Times New Roman Tj"/>
          <w:sz w:val="24"/>
          <w:szCs w:val="24"/>
        </w:rPr>
        <w:t>»</w:t>
      </w:r>
      <w:r w:rsidR="00CE1CC1">
        <w:rPr>
          <w:rFonts w:ascii="Times New Roman Tj" w:hAnsi="Times New Roman Tj"/>
          <w:sz w:val="24"/>
          <w:szCs w:val="24"/>
        </w:rPr>
        <w:t xml:space="preserve">июли </w:t>
      </w:r>
      <w:r>
        <w:rPr>
          <w:rFonts w:ascii="Times New Roman Tj" w:hAnsi="Times New Roman Tj"/>
          <w:sz w:val="24"/>
          <w:szCs w:val="24"/>
        </w:rPr>
        <w:t xml:space="preserve">  с.2013, </w:t>
      </w:r>
    </w:p>
    <w:p w:rsidR="00DF288D" w:rsidRPr="00DF288D" w:rsidRDefault="00DF288D" w:rsidP="00DF288D">
      <w:pPr>
        <w:spacing w:after="0" w:afterAutospacing="0"/>
        <w:jc w:val="center"/>
        <w:rPr>
          <w:rFonts w:asciiTheme="minorHAnsi" w:hAnsiTheme="minorHAnsi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                                                                     №</w:t>
      </w:r>
      <w:r w:rsidR="00CE1CC1" w:rsidRPr="00CE1CC1">
        <w:rPr>
          <w:rFonts w:asciiTheme="minorHAnsi" w:hAnsiTheme="minorHAnsi"/>
          <w:sz w:val="24"/>
          <w:szCs w:val="24"/>
        </w:rPr>
        <w:t xml:space="preserve"> 2</w:t>
      </w:r>
      <w:r w:rsidR="00CE1CC1">
        <w:rPr>
          <w:rFonts w:asciiTheme="minorHAnsi" w:hAnsiTheme="minorHAnsi"/>
          <w:sz w:val="24"/>
          <w:szCs w:val="24"/>
        </w:rPr>
        <w:t>/</w:t>
      </w:r>
      <w:r w:rsidRPr="00CE1CC1">
        <w:rPr>
          <w:rFonts w:asciiTheme="minorHAnsi" w:hAnsiTheme="minorHAnsi"/>
          <w:sz w:val="24"/>
          <w:szCs w:val="24"/>
        </w:rPr>
        <w:t>1</w:t>
      </w:r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ќабул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шудааст</w:t>
      </w:r>
      <w:proofErr w:type="spellEnd"/>
    </w:p>
    <w:p w:rsidR="00DF288D" w:rsidRDefault="00DF288D" w:rsidP="00DF288D">
      <w:pPr>
        <w:tabs>
          <w:tab w:val="left" w:pos="3600"/>
        </w:tabs>
        <w:spacing w:after="0" w:afterAutospacing="0"/>
        <w:rPr>
          <w:rFonts w:ascii="Times New Roman Tj" w:hAnsi="Times New Roman Tj"/>
        </w:rPr>
      </w:pPr>
    </w:p>
    <w:p w:rsidR="00DF288D" w:rsidRPr="00DF288D" w:rsidRDefault="00DF288D" w:rsidP="00DF288D">
      <w:pPr>
        <w:tabs>
          <w:tab w:val="left" w:pos="3600"/>
        </w:tabs>
        <w:rPr>
          <w:rFonts w:asciiTheme="minorHAnsi" w:hAnsiTheme="minorHAnsi"/>
        </w:rPr>
      </w:pPr>
      <w:r>
        <w:rPr>
          <w:rFonts w:ascii="Times New Roman Tj" w:hAnsi="Times New Roman Tj"/>
        </w:rPr>
        <w:t xml:space="preserve">                                         </w:t>
      </w:r>
    </w:p>
    <w:p w:rsidR="00DF288D" w:rsidRPr="00DF288D" w:rsidRDefault="00DF288D" w:rsidP="00DF288D">
      <w:pPr>
        <w:tabs>
          <w:tab w:val="left" w:pos="3600"/>
        </w:tabs>
        <w:rPr>
          <w:rFonts w:asciiTheme="minorHAnsi" w:hAnsiTheme="minorHAnsi"/>
        </w:rPr>
      </w:pPr>
    </w:p>
    <w:p w:rsidR="00DF288D" w:rsidRPr="00DF288D" w:rsidRDefault="00DF288D" w:rsidP="00DF288D">
      <w:pPr>
        <w:tabs>
          <w:tab w:val="left" w:pos="3600"/>
        </w:tabs>
        <w:rPr>
          <w:rFonts w:asciiTheme="minorHAnsi" w:hAnsiTheme="minorHAnsi"/>
        </w:rPr>
      </w:pPr>
    </w:p>
    <w:p w:rsidR="00DF288D" w:rsidRPr="00DF288D" w:rsidRDefault="00DF288D" w:rsidP="00DF288D">
      <w:pPr>
        <w:tabs>
          <w:tab w:val="left" w:pos="3600"/>
        </w:tabs>
        <w:rPr>
          <w:rFonts w:asciiTheme="minorHAnsi" w:hAnsiTheme="minorHAnsi"/>
        </w:rPr>
      </w:pPr>
    </w:p>
    <w:p w:rsidR="00DF288D" w:rsidRPr="00DF288D" w:rsidRDefault="00DF288D" w:rsidP="00DF288D">
      <w:pPr>
        <w:tabs>
          <w:tab w:val="left" w:pos="3600"/>
        </w:tabs>
        <w:rPr>
          <w:rFonts w:asciiTheme="minorHAnsi" w:hAnsiTheme="minorHAnsi"/>
        </w:rPr>
      </w:pPr>
    </w:p>
    <w:p w:rsidR="00DF288D" w:rsidRPr="00DF288D" w:rsidRDefault="00DF288D" w:rsidP="00DF288D">
      <w:pPr>
        <w:tabs>
          <w:tab w:val="left" w:pos="3600"/>
        </w:tabs>
        <w:rPr>
          <w:rFonts w:asciiTheme="minorHAnsi" w:hAnsiTheme="minorHAnsi"/>
        </w:rPr>
      </w:pPr>
      <w:r>
        <w:rPr>
          <w:rFonts w:ascii="Times New Roman Tj" w:hAnsi="Times New Roman Tj"/>
        </w:rPr>
        <w:t xml:space="preserve">     </w:t>
      </w:r>
      <w:r w:rsidRPr="00DF288D">
        <w:rPr>
          <w:rFonts w:asciiTheme="minorHAnsi" w:hAnsiTheme="minorHAnsi"/>
        </w:rPr>
        <w:t xml:space="preserve">                                                </w:t>
      </w:r>
    </w:p>
    <w:p w:rsidR="00DF288D" w:rsidRPr="00CE1CC1" w:rsidRDefault="00DF288D" w:rsidP="00DF288D">
      <w:pPr>
        <w:tabs>
          <w:tab w:val="left" w:pos="3600"/>
        </w:tabs>
        <w:rPr>
          <w:rFonts w:asciiTheme="minorHAnsi" w:hAnsiTheme="minorHAnsi"/>
        </w:rPr>
      </w:pPr>
      <w:r w:rsidRPr="00DF288D">
        <w:rPr>
          <w:rFonts w:asciiTheme="minorHAnsi" w:hAnsiTheme="minorHAnsi"/>
        </w:rPr>
        <w:t xml:space="preserve">                                                  </w:t>
      </w:r>
      <w:r>
        <w:rPr>
          <w:rFonts w:ascii="Times New Roman Tj" w:hAnsi="Times New Roman Tj"/>
        </w:rPr>
        <w:t xml:space="preserve"> </w:t>
      </w:r>
      <w:r w:rsidRPr="00497C08">
        <w:rPr>
          <w:rFonts w:ascii="Times New Roman Tj" w:hAnsi="Times New Roman Tj"/>
        </w:rPr>
        <w:t>ДУШАНБЕ –</w:t>
      </w:r>
      <w:r>
        <w:rPr>
          <w:rFonts w:ascii="Times New Roman Tj" w:hAnsi="Times New Roman Tj"/>
        </w:rPr>
        <w:t xml:space="preserve"> 2013</w:t>
      </w:r>
    </w:p>
    <w:p w:rsidR="00DF288D" w:rsidRDefault="00DF288D" w:rsidP="00DF288D">
      <w:pPr>
        <w:tabs>
          <w:tab w:val="left" w:pos="8070"/>
        </w:tabs>
        <w:outlineLvl w:val="0"/>
        <w:rPr>
          <w:rFonts w:ascii="Times New Roman Tj" w:hAnsi="Times New Roman Tj"/>
        </w:rPr>
      </w:pPr>
    </w:p>
    <w:p w:rsidR="00DF288D" w:rsidRPr="00DF288D" w:rsidRDefault="00DF288D" w:rsidP="00DF288D">
      <w:pPr>
        <w:tabs>
          <w:tab w:val="left" w:pos="8070"/>
        </w:tabs>
        <w:outlineLvl w:val="0"/>
        <w:rPr>
          <w:rFonts w:asciiTheme="minorHAnsi" w:hAnsiTheme="minorHAnsi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lastRenderedPageBreak/>
        <w:t xml:space="preserve">         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Руйхати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мазкур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асоси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талаботи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моддаи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19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Кодекси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Љумњурии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Тољикистон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тартиб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шудааст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Вазифа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,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уњдадорињои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нозироти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моддаи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19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Кодекси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муайян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карда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шудааст</w:t>
      </w:r>
      <w:proofErr w:type="spellEnd"/>
      <w:r w:rsidRPr="00F52C5C">
        <w:rPr>
          <w:rFonts w:ascii="Times New Roman Tj" w:hAnsi="Times New Roman Tj"/>
          <w:sz w:val="24"/>
          <w:szCs w:val="24"/>
        </w:rPr>
        <w:t>.</w:t>
      </w:r>
    </w:p>
    <w:p w:rsidR="00DF288D" w:rsidRPr="00F52C5C" w:rsidRDefault="00DF288D" w:rsidP="00DF288D">
      <w:pPr>
        <w:tabs>
          <w:tab w:val="left" w:pos="8070"/>
        </w:tabs>
        <w:jc w:val="center"/>
        <w:outlineLvl w:val="0"/>
        <w:rPr>
          <w:rFonts w:ascii="Times New Roman Tj" w:hAnsi="Times New Roman Tj"/>
          <w:sz w:val="24"/>
          <w:szCs w:val="24"/>
        </w:rPr>
      </w:pPr>
    </w:p>
    <w:p w:rsidR="00DF288D" w:rsidRPr="00327A94" w:rsidRDefault="00DF288D" w:rsidP="00DF288D">
      <w:pPr>
        <w:tabs>
          <w:tab w:val="left" w:pos="8070"/>
        </w:tabs>
        <w:spacing w:after="0" w:afterAutospacing="0"/>
        <w:jc w:val="center"/>
        <w:outlineLvl w:val="0"/>
        <w:rPr>
          <w:rFonts w:ascii="Times New Roman Tj" w:hAnsi="Times New Roman Tj"/>
          <w:b/>
        </w:rPr>
      </w:pPr>
      <w:proofErr w:type="spellStart"/>
      <w:r w:rsidRPr="00327A94">
        <w:rPr>
          <w:rFonts w:ascii="Times New Roman Tj" w:hAnsi="Times New Roman Tj"/>
          <w:b/>
        </w:rPr>
        <w:t>Руйхати</w:t>
      </w:r>
      <w:proofErr w:type="spellEnd"/>
      <w:r w:rsidRPr="00327A94">
        <w:rPr>
          <w:rFonts w:ascii="Times New Roman Tj" w:hAnsi="Times New Roman Tj"/>
          <w:b/>
        </w:rPr>
        <w:t xml:space="preserve"> </w:t>
      </w:r>
    </w:p>
    <w:p w:rsidR="00DF288D" w:rsidRDefault="00DF288D" w:rsidP="00DF288D">
      <w:pPr>
        <w:tabs>
          <w:tab w:val="left" w:pos="8070"/>
        </w:tabs>
        <w:spacing w:after="0" w:afterAutospacing="0"/>
        <w:jc w:val="center"/>
        <w:outlineLvl w:val="0"/>
        <w:rPr>
          <w:rFonts w:ascii="Times New Roman Tj" w:hAnsi="Times New Roman Tj"/>
          <w:sz w:val="24"/>
          <w:szCs w:val="24"/>
        </w:rPr>
      </w:pPr>
      <w:proofErr w:type="spellStart"/>
      <w:r w:rsidRPr="00F52C5C">
        <w:rPr>
          <w:rFonts w:ascii="Times New Roman Tj" w:hAnsi="Times New Roman Tj"/>
          <w:sz w:val="24"/>
          <w:szCs w:val="24"/>
        </w:rPr>
        <w:t>Кормандони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Муасисаи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хољагии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шикор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ки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 ба</w:t>
      </w:r>
    </w:p>
    <w:p w:rsidR="00DF288D" w:rsidRPr="00F52C5C" w:rsidRDefault="00DF288D" w:rsidP="00DF288D">
      <w:pPr>
        <w:tabs>
          <w:tab w:val="left" w:pos="8070"/>
        </w:tabs>
        <w:spacing w:after="0" w:afterAutospacing="0"/>
        <w:jc w:val="center"/>
        <w:outlineLvl w:val="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њайати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нозироти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нозирони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</w:p>
    <w:p w:rsidR="00DF288D" w:rsidRPr="00F52C5C" w:rsidRDefault="00DF288D" w:rsidP="00DF288D">
      <w:pPr>
        <w:tabs>
          <w:tab w:val="left" w:pos="8070"/>
        </w:tabs>
        <w:spacing w:after="0" w:afterAutospacing="0"/>
        <w:jc w:val="center"/>
        <w:outlineLvl w:val="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Љумњурии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Тољикистон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дохил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мешаванд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</w:p>
    <w:p w:rsidR="00DF288D" w:rsidRPr="00F52C5C" w:rsidRDefault="00DF288D" w:rsidP="00DF288D">
      <w:pPr>
        <w:tabs>
          <w:tab w:val="left" w:pos="8070"/>
        </w:tabs>
        <w:spacing w:after="0" w:afterAutospacing="0"/>
        <w:jc w:val="center"/>
        <w:outlineLvl w:val="0"/>
        <w:rPr>
          <w:rFonts w:ascii="Times New Roman Tj" w:hAnsi="Times New Roman Tj"/>
          <w:sz w:val="24"/>
          <w:szCs w:val="24"/>
        </w:rPr>
      </w:pPr>
    </w:p>
    <w:p w:rsidR="00DF288D" w:rsidRPr="00F52C5C" w:rsidRDefault="00DF288D" w:rsidP="00DF288D">
      <w:pPr>
        <w:tabs>
          <w:tab w:val="left" w:pos="8070"/>
        </w:tabs>
        <w:spacing w:after="0" w:afterAutospacing="0"/>
        <w:jc w:val="center"/>
        <w:outlineLvl w:val="0"/>
        <w:rPr>
          <w:rFonts w:ascii="Times New Roman Tj" w:hAnsi="Times New Roman Tj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842"/>
        <w:gridCol w:w="4388"/>
      </w:tblGrid>
      <w:tr w:rsidR="00DF288D" w:rsidRPr="00F52C5C" w:rsidTr="00FA4344">
        <w:tc>
          <w:tcPr>
            <w:tcW w:w="623" w:type="dxa"/>
            <w:shd w:val="clear" w:color="auto" w:fill="D9D9D9"/>
          </w:tcPr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№</w:t>
            </w:r>
          </w:p>
        </w:tc>
        <w:tc>
          <w:tcPr>
            <w:tcW w:w="4842" w:type="dxa"/>
            <w:shd w:val="clear" w:color="auto" w:fill="D9D9D9"/>
          </w:tcPr>
          <w:p w:rsidR="00DF288D" w:rsidRPr="00F52C5C" w:rsidRDefault="00DF288D" w:rsidP="00FA4344">
            <w:pPr>
              <w:tabs>
                <w:tab w:val="left" w:pos="8070"/>
              </w:tabs>
              <w:jc w:val="center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Номгуи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вазифањои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хизматии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кормандони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соњаи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>умњурии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Тољикистон</w:t>
            </w:r>
            <w:proofErr w:type="spellEnd"/>
          </w:p>
          <w:p w:rsidR="00DF288D" w:rsidRPr="00F52C5C" w:rsidRDefault="00DF288D" w:rsidP="00FA4344">
            <w:pPr>
              <w:tabs>
                <w:tab w:val="left" w:pos="8070"/>
              </w:tabs>
              <w:jc w:val="center"/>
              <w:rPr>
                <w:rFonts w:ascii="Times New Roman Tj" w:hAnsi="Times New Roman Tj"/>
                <w:sz w:val="24"/>
                <w:szCs w:val="24"/>
              </w:rPr>
            </w:pPr>
          </w:p>
        </w:tc>
        <w:tc>
          <w:tcPr>
            <w:tcW w:w="4388" w:type="dxa"/>
            <w:shd w:val="clear" w:color="auto" w:fill="D9D9D9"/>
          </w:tcPr>
          <w:p w:rsidR="00DF288D" w:rsidRPr="00F52C5C" w:rsidRDefault="00DF288D" w:rsidP="00FA4344">
            <w:pPr>
              <w:tabs>
                <w:tab w:val="left" w:pos="8070"/>
              </w:tabs>
              <w:jc w:val="center"/>
              <w:rPr>
                <w:rFonts w:ascii="Times New Roman Tj" w:hAnsi="Times New Roman Tj"/>
                <w:sz w:val="24"/>
                <w:szCs w:val="24"/>
              </w:rPr>
            </w:pPr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Дараљаи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нозирони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>умњурии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Тољикистон</w:t>
            </w:r>
            <w:proofErr w:type="spellEnd"/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1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Директори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Муассисаи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шикори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Кумитаи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муњити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зисти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назди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Њукумати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Љумњурии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Тољикистон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Муовини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Сарнозири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Љумњурии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Тољикистон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Сарнозири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Муассисаи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шикори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Кумита</w:t>
            </w:r>
            <w:proofErr w:type="spellEnd"/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2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Муовинони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директори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Муассисаи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шикор</w:t>
            </w:r>
            <w:proofErr w:type="spellEnd"/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Муовинони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сарнозири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Муассисаи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шикор</w:t>
            </w:r>
            <w:proofErr w:type="spellEnd"/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Сардорони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шуъбањоии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шикор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бунёд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барќароркунии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Нозирони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калони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Муассисаи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шикор</w:t>
            </w:r>
            <w:proofErr w:type="spellEnd"/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</w:p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4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Сармутахассисон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мутахассисони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пешбар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мутахассисони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шуъбањои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шикор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бунёд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барќароркунии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Нозирони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Муассисаи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шикор</w:t>
            </w:r>
            <w:proofErr w:type="spellEnd"/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5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Директорони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Муассисањои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давла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>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минтаќавї,шањрї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ноњиявї</w:t>
            </w:r>
            <w:proofErr w:type="spellEnd"/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Сарнозири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шањрњо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ноњияњо</w:t>
            </w:r>
            <w:proofErr w:type="spellEnd"/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7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Сарљангалпарварони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Муассисањои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хољагии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минтаќавї,шањрї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ноњиявї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Муовинони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сарнозири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минтаќањо,шањрњо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ноњияњо</w:t>
            </w:r>
            <w:proofErr w:type="spellEnd"/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8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Мутахасссисони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бунёду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барќароркунии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минтаќавї,шањрї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ноњиявї</w:t>
            </w:r>
            <w:proofErr w:type="spellEnd"/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Нозирони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калони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минтаќањо,шањрњо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ноњияњо</w:t>
            </w:r>
            <w:proofErr w:type="spellEnd"/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</w:p>
        </w:tc>
      </w:tr>
      <w:tr w:rsidR="00DF288D" w:rsidRPr="00F52C5C" w:rsidTr="00DF288D">
        <w:trPr>
          <w:trHeight w:val="1408"/>
        </w:trPr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lastRenderedPageBreak/>
              <w:t>9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Љангалпарварон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ёрдамчињои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љангалпарварон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,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мудирони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парваришго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табиии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давлатии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минтаќавї,шањрї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ноњиявї</w:t>
            </w:r>
            <w:proofErr w:type="spellEnd"/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</w:p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</w:p>
        </w:tc>
        <w:tc>
          <w:tcPr>
            <w:tcW w:w="4388" w:type="dxa"/>
          </w:tcPr>
          <w:p w:rsidR="00DF288D" w:rsidRPr="00F52C5C" w:rsidRDefault="00DF288D" w:rsidP="00DF288D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Нозирони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минтаќавии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 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вилоятњо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минтаќањо,шањрњо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ноњияњо</w:t>
            </w:r>
            <w:proofErr w:type="spellEnd"/>
          </w:p>
        </w:tc>
      </w:tr>
      <w:tr w:rsidR="00DF288D" w:rsidRPr="00F52C5C" w:rsidTr="00FA4344">
        <w:tc>
          <w:tcPr>
            <w:tcW w:w="623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r w:rsidRPr="00F52C5C">
              <w:rPr>
                <w:rFonts w:ascii="Times New Roman Tj" w:hAnsi="Times New Roman Tj"/>
                <w:sz w:val="24"/>
                <w:szCs w:val="24"/>
              </w:rPr>
              <w:t>10</w:t>
            </w:r>
          </w:p>
        </w:tc>
        <w:tc>
          <w:tcPr>
            <w:tcW w:w="4842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Устоњои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,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љангалбонњо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(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лесникњо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)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ва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бешабонњо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(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егерњо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) </w:t>
            </w:r>
          </w:p>
        </w:tc>
        <w:tc>
          <w:tcPr>
            <w:tcW w:w="4388" w:type="dxa"/>
          </w:tcPr>
          <w:p w:rsidR="00DF288D" w:rsidRPr="00F52C5C" w:rsidRDefault="00DF288D" w:rsidP="00FA4344">
            <w:pPr>
              <w:tabs>
                <w:tab w:val="left" w:pos="8070"/>
              </w:tabs>
              <w:spacing w:line="276" w:lineRule="auto"/>
              <w:rPr>
                <w:rFonts w:ascii="Times New Roman Tj" w:hAnsi="Times New Roman Tj"/>
                <w:sz w:val="24"/>
                <w:szCs w:val="24"/>
              </w:rPr>
            </w:pP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Нозирони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ќитъавии</w:t>
            </w:r>
            <w:proofErr w:type="spellEnd"/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њифзи</w:t>
            </w:r>
            <w:r>
              <w:rPr>
                <w:rFonts w:ascii="Times New Roman Tj" w:hAnsi="Times New Roman Tj"/>
                <w:sz w:val="24"/>
                <w:szCs w:val="24"/>
              </w:rPr>
              <w:t>хољагињои</w:t>
            </w:r>
            <w:proofErr w:type="spellEnd"/>
            <w:r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r w:rsidRPr="00F52C5C">
              <w:rPr>
                <w:rFonts w:ascii="Times New Roman Tj" w:hAnsi="Times New Roman Tj"/>
                <w:sz w:val="24"/>
                <w:szCs w:val="24"/>
              </w:rPr>
              <w:t xml:space="preserve"> </w:t>
            </w:r>
            <w:proofErr w:type="spellStart"/>
            <w:r w:rsidRPr="00F52C5C">
              <w:rPr>
                <w:rFonts w:ascii="Times New Roman Tj" w:hAnsi="Times New Roman Tj"/>
                <w:sz w:val="24"/>
                <w:szCs w:val="24"/>
              </w:rPr>
              <w:t>љангал</w:t>
            </w:r>
            <w:proofErr w:type="spellEnd"/>
          </w:p>
        </w:tc>
      </w:tr>
    </w:tbl>
    <w:p w:rsidR="00DF288D" w:rsidRPr="00F52C5C" w:rsidRDefault="00DF288D" w:rsidP="00DF288D">
      <w:pPr>
        <w:spacing w:line="276" w:lineRule="auto"/>
        <w:rPr>
          <w:rFonts w:ascii="Times New Roman Tj" w:hAnsi="Times New Roman Tj"/>
          <w:sz w:val="24"/>
          <w:szCs w:val="24"/>
        </w:rPr>
      </w:pPr>
    </w:p>
    <w:p w:rsidR="00DF288D" w:rsidRPr="00F52C5C" w:rsidRDefault="00DF288D" w:rsidP="00DF288D">
      <w:pPr>
        <w:spacing w:line="276" w:lineRule="auto"/>
        <w:rPr>
          <w:rFonts w:ascii="Times New Roman Tj" w:hAnsi="Times New Roman Tj"/>
          <w:sz w:val="24"/>
          <w:szCs w:val="24"/>
        </w:rPr>
      </w:pPr>
    </w:p>
    <w:p w:rsidR="00DF288D" w:rsidRDefault="00DF288D" w:rsidP="00DF288D">
      <w:pPr>
        <w:spacing w:after="0" w:afterAutospacing="0" w:line="276" w:lineRule="auto"/>
        <w:jc w:val="center"/>
        <w:rPr>
          <w:rFonts w:ascii="Times New Roman Tj" w:hAnsi="Times New Roman Tj"/>
          <w:b/>
          <w:sz w:val="24"/>
          <w:szCs w:val="24"/>
        </w:rPr>
      </w:pPr>
      <w:proofErr w:type="spellStart"/>
      <w:r w:rsidRPr="00F52C5C">
        <w:rPr>
          <w:rFonts w:ascii="Times New Roman Tj" w:hAnsi="Times New Roman Tj"/>
          <w:b/>
          <w:sz w:val="24"/>
          <w:szCs w:val="24"/>
        </w:rPr>
        <w:t>Вазифањо,уњдадорњо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њуќуќњои</w:t>
      </w:r>
      <w:proofErr w:type="spellEnd"/>
    </w:p>
    <w:p w:rsidR="00DF288D" w:rsidRPr="00F52C5C" w:rsidRDefault="00DF288D" w:rsidP="00DF288D">
      <w:pPr>
        <w:spacing w:after="0" w:afterAutospacing="0" w:line="276" w:lineRule="auto"/>
        <w:jc w:val="center"/>
        <w:rPr>
          <w:rFonts w:ascii="Times New Roman Tj" w:hAnsi="Times New Roman Tj"/>
          <w:b/>
          <w:sz w:val="24"/>
          <w:szCs w:val="24"/>
        </w:rPr>
      </w:pPr>
      <w:proofErr w:type="spellStart"/>
      <w:r>
        <w:rPr>
          <w:rFonts w:ascii="Times New Roman Tj" w:hAnsi="Times New Roman Tj"/>
          <w:b/>
          <w:sz w:val="24"/>
          <w:szCs w:val="24"/>
        </w:rPr>
        <w:t>н</w:t>
      </w:r>
      <w:r w:rsidRPr="00F52C5C">
        <w:rPr>
          <w:rFonts w:ascii="Times New Roman Tj" w:hAnsi="Times New Roman Tj"/>
          <w:b/>
          <w:sz w:val="24"/>
          <w:szCs w:val="24"/>
        </w:rPr>
        <w:t>озироти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љангал</w:t>
      </w:r>
      <w:proofErr w:type="spellEnd"/>
    </w:p>
    <w:p w:rsidR="00DF288D" w:rsidRPr="00F52C5C" w:rsidRDefault="00DF288D" w:rsidP="00DF288D">
      <w:pPr>
        <w:spacing w:after="0" w:afterAutospacing="0" w:line="276" w:lineRule="auto"/>
        <w:rPr>
          <w:rFonts w:ascii="Times New Roman Tj" w:hAnsi="Times New Roman Tj"/>
          <w:b/>
          <w:sz w:val="24"/>
          <w:szCs w:val="24"/>
        </w:rPr>
      </w:pPr>
    </w:p>
    <w:p w:rsidR="00DF288D" w:rsidRPr="00F52C5C" w:rsidRDefault="00DF288D" w:rsidP="00DF288D">
      <w:pPr>
        <w:tabs>
          <w:tab w:val="left" w:pos="3645"/>
        </w:tabs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1.Вазифањои </w:t>
      </w:r>
      <w:proofErr w:type="spellStart"/>
      <w:r>
        <w:rPr>
          <w:rFonts w:ascii="Times New Roman Tj" w:hAnsi="Times New Roman Tj"/>
          <w:sz w:val="24"/>
          <w:szCs w:val="24"/>
        </w:rPr>
        <w:t>Нозирот</w:t>
      </w:r>
      <w:r w:rsidRPr="00F52C5C">
        <w:rPr>
          <w:rFonts w:ascii="Times New Roman Tj" w:hAnsi="Times New Roman Tj"/>
          <w:sz w:val="24"/>
          <w:szCs w:val="24"/>
        </w:rPr>
        <w:t>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иборатанд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аз:</w:t>
      </w:r>
    </w:p>
    <w:p w:rsidR="00DF288D" w:rsidRPr="00F52C5C" w:rsidRDefault="00DF288D" w:rsidP="00DF288D">
      <w:pPr>
        <w:ind w:right="-55"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>-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идораи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таъмини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њифзу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њимояи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захирањои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фонди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шикор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; </w:t>
      </w:r>
    </w:p>
    <w:p w:rsidR="00DF288D" w:rsidRPr="00F52C5C" w:rsidRDefault="00DF288D" w:rsidP="00DF288D">
      <w:pPr>
        <w:ind w:right="-55"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>-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идораи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амалї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намудани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назорати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њифзу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њимоя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барќароркунї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истифодабарии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устувори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F52C5C" w:rsidRDefault="00DF288D" w:rsidP="00DF288D">
      <w:pPr>
        <w:tabs>
          <w:tab w:val="left" w:pos="3645"/>
        </w:tabs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   2.Нозироти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ўњдадоранд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: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њуќуќвайронкунињоро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соњаи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хољагии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шикор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пешгирї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рафъ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маќомоти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ситонидани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зарари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расонидашуда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мавод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фиристонанд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; 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идораи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назорати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бехатарї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аз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сўхторро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фонди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таъмин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доираи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ваколатњои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худ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шахсони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воќеї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бартараф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намудани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оќибати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њуќуќвайронкунињои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ошкоршуда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амрнома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дињанд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.</w:t>
      </w:r>
    </w:p>
    <w:p w:rsidR="00DF288D" w:rsidRPr="00F52C5C" w:rsidRDefault="00DF288D" w:rsidP="00DF288D">
      <w:pPr>
        <w:tabs>
          <w:tab w:val="left" w:pos="3645"/>
        </w:tabs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   3.Нозироти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: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вазъи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истифодабарии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назорат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њуљљатњои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шахсони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воќеї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њуќуќиро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истифодабарии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фонди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ягонаи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бисанљанд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њуќуќвайронкунињои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маъмурї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дигар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њуќуќвайрокунињо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соњаи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протоколњо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санадњо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тартиб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дињанд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; 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доир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ситонидани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товони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зарари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расонидаи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шахсони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воќеї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суд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мурољиат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воситањои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наќлиёт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дигар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объектњоро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аз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назар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гузаронанд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lastRenderedPageBreak/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мањсулоти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ѓайриќонунї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даст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овардашуда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инчунин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олоти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шикори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онњоро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тибќи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шароити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муќаррарнамудаи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ќонунгузорї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мусодира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.</w:t>
      </w:r>
    </w:p>
    <w:p w:rsidR="00DF288D" w:rsidRPr="00F52C5C" w:rsidRDefault="00DF288D" w:rsidP="00DF288D">
      <w:pPr>
        <w:tabs>
          <w:tab w:val="left" w:pos="3645"/>
        </w:tabs>
        <w:spacing w:line="300" w:lineRule="exact"/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4.Нозирони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тањти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њимояи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иљтимоии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ќарор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ќайди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суѓуртаи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њатмии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мебошанд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F52C5C" w:rsidRDefault="00DF288D" w:rsidP="00DF288D">
      <w:pPr>
        <w:tabs>
          <w:tab w:val="left" w:pos="3645"/>
        </w:tabs>
        <w:spacing w:line="300" w:lineRule="exact"/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5.Нозирони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либоси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ягонаи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расмї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ройгон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таъмин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карда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мешаванд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F52C5C" w:rsidRDefault="00DF288D" w:rsidP="00DF288D">
      <w:pPr>
        <w:spacing w:line="300" w:lineRule="exact"/>
        <w:ind w:firstLine="540"/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6.Шахсони </w:t>
      </w:r>
      <w:proofErr w:type="spellStart"/>
      <w:r>
        <w:rPr>
          <w:rFonts w:ascii="Times New Roman Tj" w:hAnsi="Times New Roman Tj"/>
          <w:sz w:val="24"/>
          <w:szCs w:val="24"/>
        </w:rPr>
        <w:t>мансабдори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Нозирот</w:t>
      </w:r>
      <w:r w:rsidRPr="00F52C5C">
        <w:rPr>
          <w:rFonts w:ascii="Times New Roman Tj" w:hAnsi="Times New Roman Tj"/>
          <w:sz w:val="24"/>
          <w:szCs w:val="24"/>
        </w:rPr>
        <w:t>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нигоњ</w:t>
      </w:r>
      <w:proofErr w:type="spellEnd"/>
    </w:p>
    <w:p w:rsidR="00DF288D" w:rsidRPr="00F52C5C" w:rsidRDefault="00DF288D" w:rsidP="00DF288D">
      <w:pPr>
        <w:spacing w:line="300" w:lineRule="exact"/>
        <w:rPr>
          <w:rFonts w:ascii="Times New Roman Tj" w:hAnsi="Times New Roman Tj"/>
          <w:sz w:val="24"/>
          <w:szCs w:val="24"/>
        </w:rPr>
      </w:pPr>
      <w:proofErr w:type="spellStart"/>
      <w:r w:rsidRPr="00F52C5C">
        <w:rPr>
          <w:rFonts w:ascii="Times New Roman Tj" w:hAnsi="Times New Roman Tj"/>
          <w:sz w:val="24"/>
          <w:szCs w:val="24"/>
        </w:rPr>
        <w:t>доштан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гирифта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гаштан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бурдани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яроќи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хизматиро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F52C5C" w:rsidRDefault="00DF288D" w:rsidP="00DF288D">
      <w:pPr>
        <w:rPr>
          <w:rFonts w:ascii="Times New Roman Tj" w:hAnsi="Times New Roman Tj"/>
          <w:sz w:val="24"/>
          <w:szCs w:val="24"/>
        </w:rPr>
      </w:pPr>
    </w:p>
    <w:p w:rsidR="00DF288D" w:rsidRDefault="00DF288D" w:rsidP="00DF288D">
      <w:pPr>
        <w:spacing w:after="0" w:afterAutospacing="0"/>
        <w:jc w:val="center"/>
        <w:rPr>
          <w:rFonts w:ascii="Times New Roman Tj" w:hAnsi="Times New Roman Tj"/>
          <w:b/>
          <w:sz w:val="24"/>
          <w:szCs w:val="24"/>
        </w:rPr>
      </w:pPr>
      <w:proofErr w:type="spellStart"/>
      <w:r w:rsidRPr="00F52C5C">
        <w:rPr>
          <w:rFonts w:ascii="Times New Roman Tj" w:hAnsi="Times New Roman Tj"/>
          <w:b/>
          <w:sz w:val="24"/>
          <w:szCs w:val="24"/>
        </w:rPr>
        <w:t>Вазифа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,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уњдадорї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њуќуќњои</w:t>
      </w:r>
      <w:proofErr w:type="spellEnd"/>
    </w:p>
    <w:p w:rsidR="00DF288D" w:rsidRPr="00F52C5C" w:rsidRDefault="00DF288D" w:rsidP="00DF288D">
      <w:pPr>
        <w:spacing w:after="0" w:afterAutospacing="0"/>
        <w:jc w:val="center"/>
        <w:rPr>
          <w:rFonts w:ascii="Times New Roman Tj" w:hAnsi="Times New Roman Tj"/>
          <w:sz w:val="24"/>
          <w:szCs w:val="24"/>
        </w:rPr>
      </w:pPr>
      <w:proofErr w:type="spellStart"/>
      <w:r>
        <w:rPr>
          <w:rFonts w:ascii="Times New Roman Tj" w:hAnsi="Times New Roman Tj"/>
          <w:b/>
          <w:sz w:val="24"/>
          <w:szCs w:val="24"/>
        </w:rPr>
        <w:t>н</w:t>
      </w:r>
      <w:r w:rsidRPr="00F52C5C">
        <w:rPr>
          <w:rFonts w:ascii="Times New Roman Tj" w:hAnsi="Times New Roman Tj"/>
          <w:b/>
          <w:sz w:val="24"/>
          <w:szCs w:val="24"/>
        </w:rPr>
        <w:t>озиро</w:t>
      </w:r>
      <w:r>
        <w:rPr>
          <w:rFonts w:ascii="Times New Roman Tj" w:hAnsi="Times New Roman Tj"/>
          <w:b/>
          <w:sz w:val="24"/>
          <w:szCs w:val="24"/>
        </w:rPr>
        <w:t>н</w:t>
      </w:r>
      <w:r w:rsidRPr="00F52C5C">
        <w:rPr>
          <w:rFonts w:ascii="Times New Roman Tj" w:hAnsi="Times New Roman Tj"/>
          <w:b/>
          <w:sz w:val="24"/>
          <w:szCs w:val="24"/>
        </w:rPr>
        <w:t>и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b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b/>
          <w:sz w:val="24"/>
          <w:szCs w:val="24"/>
        </w:rPr>
        <w:t>љангал</w:t>
      </w:r>
      <w:proofErr w:type="spellEnd"/>
    </w:p>
    <w:p w:rsidR="00DF288D" w:rsidRPr="00F52C5C" w:rsidRDefault="00DF288D" w:rsidP="00DF288D">
      <w:pPr>
        <w:spacing w:after="0" w:afterAutospacing="0"/>
        <w:jc w:val="center"/>
        <w:rPr>
          <w:rFonts w:ascii="Times New Roman Tj" w:hAnsi="Times New Roman Tj"/>
          <w:sz w:val="24"/>
          <w:szCs w:val="24"/>
        </w:rPr>
      </w:pPr>
    </w:p>
    <w:p w:rsidR="00DF288D" w:rsidRPr="00F52C5C" w:rsidRDefault="00DF288D" w:rsidP="00DF288D">
      <w:pPr>
        <w:tabs>
          <w:tab w:val="left" w:pos="3645"/>
        </w:tabs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  1.Вазифањои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Нозирони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иборатанд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аз:</w:t>
      </w:r>
    </w:p>
    <w:p w:rsidR="00DF288D" w:rsidRPr="00F52C5C" w:rsidRDefault="00DF288D" w:rsidP="00DF288D">
      <w:pPr>
        <w:ind w:right="-55"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>-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таъмини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њифзу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њимояи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захирањои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фонди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шикор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; </w:t>
      </w:r>
    </w:p>
    <w:p w:rsidR="00DF288D" w:rsidRPr="00F52C5C" w:rsidRDefault="00DF288D" w:rsidP="00DF288D">
      <w:pPr>
        <w:ind w:right="-55"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>-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амалї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намудани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назорати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њифзу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њимоя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барќароркунї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истифодабарии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устувори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F52C5C" w:rsidRDefault="00DF288D" w:rsidP="00DF288D">
      <w:pPr>
        <w:tabs>
          <w:tab w:val="left" w:pos="3645"/>
        </w:tabs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 2.Нозирон</w:t>
      </w:r>
      <w:r w:rsidRPr="00F52C5C">
        <w:rPr>
          <w:rFonts w:ascii="Times New Roman Tj" w:hAnsi="Times New Roman Tj"/>
          <w:sz w:val="24"/>
          <w:szCs w:val="24"/>
        </w:rPr>
        <w:t xml:space="preserve">и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ўњдадоранд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: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њуќуќвайронкунињоро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соњаи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хољагии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шикор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пешгирї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рафъ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маќомоти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ситонидани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зарари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расонидашуда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мавод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фиристонанд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; 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назорати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бехатарї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аз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сўхторро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фонди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таъмин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доираи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ваколатњои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худ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шахсони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воќеї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бартараф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намудани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оќибати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њуќуќвайронкунињои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ошкоршуда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амрнома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дињанд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.</w:t>
      </w:r>
    </w:p>
    <w:p w:rsidR="00DF288D" w:rsidRPr="00F52C5C" w:rsidRDefault="00DF288D" w:rsidP="00DF288D">
      <w:pPr>
        <w:tabs>
          <w:tab w:val="left" w:pos="3645"/>
        </w:tabs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 3.Нозирон</w:t>
      </w:r>
      <w:r w:rsidRPr="00F52C5C">
        <w:rPr>
          <w:rFonts w:ascii="Times New Roman Tj" w:hAnsi="Times New Roman Tj"/>
          <w:sz w:val="24"/>
          <w:szCs w:val="24"/>
        </w:rPr>
        <w:t xml:space="preserve">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: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вазъи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истифодабарии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назорат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њуљљатњои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шахсони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воќеї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њуќуќиро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истифодабарии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фонди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ягонаи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бисанљанд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оид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њуќуќвайронкунињои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маъмурї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дигар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њуќуќвайрокунињо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соњаи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протоколњо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санадњо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тартиб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дињанд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; 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доир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ситонидани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товони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зарари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расонидаи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шахсони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воќеї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суд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мурољиат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воситањои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наќлиёт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дигар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объектњоро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аз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назар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гузаронанд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;</w:t>
      </w:r>
    </w:p>
    <w:p w:rsidR="00DF288D" w:rsidRPr="00F52C5C" w:rsidRDefault="00DF288D" w:rsidP="00DF288D">
      <w:pPr>
        <w:tabs>
          <w:tab w:val="left" w:pos="3645"/>
        </w:tabs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lastRenderedPageBreak/>
        <w:t xml:space="preserve">-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мањсулоти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ѓайриќонунї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ба даст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овардашуда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инчунин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олоти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шикори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онњоро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тибќи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шароити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муќаррарнамудаи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ќонунгузорї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мусодира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намоянд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>.</w:t>
      </w:r>
    </w:p>
    <w:p w:rsidR="00DF288D" w:rsidRPr="00F52C5C" w:rsidRDefault="00DF288D" w:rsidP="00DF288D">
      <w:pPr>
        <w:tabs>
          <w:tab w:val="left" w:pos="3645"/>
        </w:tabs>
        <w:spacing w:line="300" w:lineRule="exact"/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4.Нозирони 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тањти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њимояи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иљтимоии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ќарор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ќайди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суѓуртаи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њатмии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давлатї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мебошанд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F52C5C" w:rsidRDefault="00DF288D" w:rsidP="00DF288D">
      <w:pPr>
        <w:tabs>
          <w:tab w:val="left" w:pos="3645"/>
        </w:tabs>
        <w:spacing w:line="300" w:lineRule="exact"/>
        <w:ind w:firstLine="540"/>
        <w:rPr>
          <w:rFonts w:ascii="Times New Roman Tj" w:hAnsi="Times New Roman Tj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5.Нозирони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либоси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ягонаи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расмї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ройгон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таъмин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карда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мешаванд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DF288D" w:rsidRDefault="00DF288D" w:rsidP="00DF288D">
      <w:pPr>
        <w:spacing w:line="300" w:lineRule="exact"/>
        <w:ind w:firstLine="540"/>
        <w:rPr>
          <w:rFonts w:asciiTheme="minorHAnsi" w:hAnsiTheme="minorHAnsi"/>
          <w:sz w:val="24"/>
          <w:szCs w:val="24"/>
        </w:rPr>
      </w:pPr>
      <w:r w:rsidRPr="00F52C5C">
        <w:rPr>
          <w:rFonts w:ascii="Times New Roman Tj" w:hAnsi="Times New Roman Tj"/>
          <w:sz w:val="24"/>
          <w:szCs w:val="24"/>
        </w:rPr>
        <w:t xml:space="preserve">6.Шахсони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мансабдори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Нозирони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љангал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њуќуќи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нигоњ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доштан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гирифта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гаштан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ва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истифода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бурдани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яроќи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хизматиро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52C5C">
        <w:rPr>
          <w:rFonts w:ascii="Times New Roman Tj" w:hAnsi="Times New Roman Tj"/>
          <w:sz w:val="24"/>
          <w:szCs w:val="24"/>
        </w:rPr>
        <w:t>доранд</w:t>
      </w:r>
      <w:proofErr w:type="spellEnd"/>
      <w:r w:rsidRPr="00F52C5C">
        <w:rPr>
          <w:rFonts w:ascii="Times New Roman Tj" w:hAnsi="Times New Roman Tj"/>
          <w:sz w:val="24"/>
          <w:szCs w:val="24"/>
        </w:rPr>
        <w:t xml:space="preserve">. </w:t>
      </w:r>
    </w:p>
    <w:p w:rsidR="00DF288D" w:rsidRPr="00DF288D" w:rsidRDefault="00DF288D" w:rsidP="00DF288D">
      <w:pPr>
        <w:spacing w:line="300" w:lineRule="exact"/>
        <w:ind w:firstLine="540"/>
        <w:rPr>
          <w:rFonts w:asciiTheme="minorHAnsi" w:hAnsiTheme="minorHAnsi"/>
          <w:sz w:val="24"/>
          <w:szCs w:val="24"/>
        </w:rPr>
      </w:pPr>
    </w:p>
    <w:p w:rsidR="00DF288D" w:rsidRPr="00DF288D" w:rsidRDefault="00DF288D" w:rsidP="00DF288D">
      <w:pPr>
        <w:spacing w:line="300" w:lineRule="exact"/>
        <w:ind w:firstLine="540"/>
        <w:rPr>
          <w:rFonts w:asciiTheme="minorHAnsi" w:hAnsiTheme="minorHAnsi"/>
          <w:sz w:val="24"/>
          <w:szCs w:val="24"/>
        </w:rPr>
      </w:pPr>
    </w:p>
    <w:p w:rsidR="00DF288D" w:rsidRPr="00DF288D" w:rsidRDefault="00DF288D"/>
    <w:sectPr w:rsidR="00DF288D" w:rsidRPr="00DF288D" w:rsidSect="00825AC4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F288D"/>
    <w:rsid w:val="00095D5B"/>
    <w:rsid w:val="000C450A"/>
    <w:rsid w:val="0010397A"/>
    <w:rsid w:val="001E5647"/>
    <w:rsid w:val="002B7E37"/>
    <w:rsid w:val="00375C7E"/>
    <w:rsid w:val="005B4001"/>
    <w:rsid w:val="00634D4B"/>
    <w:rsid w:val="006F6664"/>
    <w:rsid w:val="007A5AD5"/>
    <w:rsid w:val="00825AC4"/>
    <w:rsid w:val="00981987"/>
    <w:rsid w:val="00A55237"/>
    <w:rsid w:val="00B374AC"/>
    <w:rsid w:val="00B52719"/>
    <w:rsid w:val="00B81B58"/>
    <w:rsid w:val="00C27905"/>
    <w:rsid w:val="00C5114D"/>
    <w:rsid w:val="00CE1CC1"/>
    <w:rsid w:val="00D23B92"/>
    <w:rsid w:val="00D54639"/>
    <w:rsid w:val="00D81EED"/>
    <w:rsid w:val="00DA1C80"/>
    <w:rsid w:val="00DF288D"/>
    <w:rsid w:val="00E82BB2"/>
    <w:rsid w:val="00E969DF"/>
    <w:rsid w:val="00F21AC4"/>
    <w:rsid w:val="00F82DE6"/>
    <w:rsid w:val="00FB4D22"/>
    <w:rsid w:val="00FD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BB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Power</dc:creator>
  <cp:keywords/>
  <dc:description/>
  <cp:lastModifiedBy>№1</cp:lastModifiedBy>
  <cp:revision>3</cp:revision>
  <dcterms:created xsi:type="dcterms:W3CDTF">2013-07-26T05:50:00Z</dcterms:created>
  <dcterms:modified xsi:type="dcterms:W3CDTF">2013-07-30T08:49:00Z</dcterms:modified>
</cp:coreProperties>
</file>